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Demande · France</w:t>
      </w:r>
    </w:p>
    <w:p>
      <w:r>
        <w:t/>
      </w:r>
    </w:p>
    <w:p>
      <w:r>
        <w:t>Compte: ______________________________</w:t>
      </w:r>
    </w:p>
    <w:p>
      <w:r>
        <w:t>Où envoyer: ______________________________</w:t>
      </w:r>
    </w:p>
    <w:p>
      <w:r>
        <w:t>Preuves: ______________________________</w:t>
      </w:r>
    </w:p>
    <w:p>
      <w:r>
        <w:t>Demande: ______________________________</w:t>
      </w:r>
    </w:p>
    <w:p>
      <w:r>
        <w:t/>
      </w:r>
    </w:p>
    <w:p>
      <w:r>
        <w:t>Modèle · Documents · Preuves · Où envoyer · France.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Modeles France: https://fr.legalblanks.com</w:t>
      </w:r>
    </w:p>
    <w:p>
      <w:r>
        <w:t/>
      </w:r>
    </w:p>
    <w:p>
      <w:r>
        <w:t>Страница шаблона: https://fr.legalblanks.com/documents/housing/tenancy-notice-fr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